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A2FA" w14:textId="77777777"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14:paraId="7A9B519E" w14:textId="77777777"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14:paraId="339723E5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4848C7A8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 xml:space="preserve">:  </w:t>
      </w:r>
      <w:r w:rsidR="000A77F5">
        <w:rPr>
          <w:rFonts w:ascii="Century Gothic" w:hAnsi="Century Gothic"/>
          <w:sz w:val="20"/>
          <w:szCs w:val="20"/>
        </w:rPr>
        <w:t>09</w:t>
      </w:r>
      <w:r w:rsidR="00741C3E">
        <w:rPr>
          <w:rFonts w:ascii="Century Gothic" w:hAnsi="Century Gothic"/>
          <w:sz w:val="20"/>
          <w:szCs w:val="20"/>
        </w:rPr>
        <w:t>/</w:t>
      </w:r>
      <w:r w:rsidR="003C35C2">
        <w:rPr>
          <w:rFonts w:ascii="Century Gothic" w:hAnsi="Century Gothic"/>
          <w:sz w:val="20"/>
          <w:szCs w:val="20"/>
        </w:rPr>
        <w:t>27</w:t>
      </w:r>
      <w:r w:rsidR="00741C3E">
        <w:rPr>
          <w:rFonts w:ascii="Century Gothic" w:hAnsi="Century Gothic"/>
          <w:sz w:val="20"/>
          <w:szCs w:val="20"/>
        </w:rPr>
        <w:t>/2022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Time:  </w:t>
      </w:r>
      <w:r w:rsidR="0054763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:00 </w:t>
      </w:r>
      <w:r w:rsidR="00547630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.M.</w:t>
      </w:r>
    </w:p>
    <w:p w14:paraId="2B204C1A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>
        <w:rPr>
          <w:rFonts w:ascii="Century Gothic" w:hAnsi="Century Gothic"/>
          <w:sz w:val="20"/>
          <w:szCs w:val="20"/>
        </w:rPr>
        <w:t xml:space="preserve">:  Baltic </w:t>
      </w:r>
      <w:proofErr w:type="gramStart"/>
      <w:r>
        <w:rPr>
          <w:rFonts w:ascii="Century Gothic" w:hAnsi="Century Gothic"/>
          <w:sz w:val="20"/>
          <w:szCs w:val="20"/>
        </w:rPr>
        <w:t>Mill  920</w:t>
      </w:r>
      <w:proofErr w:type="gramEnd"/>
      <w:r>
        <w:rPr>
          <w:rFonts w:ascii="Century Gothic" w:hAnsi="Century Gothic"/>
          <w:sz w:val="20"/>
          <w:szCs w:val="20"/>
        </w:rPr>
        <w:t xml:space="preserve"> W. Lincoln Avenue Belvidere, IL 61008</w:t>
      </w:r>
    </w:p>
    <w:p w14:paraId="111453A5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</w:t>
      </w:r>
      <w:r w:rsidR="00F131EB">
        <w:rPr>
          <w:rFonts w:ascii="Century Gothic" w:hAnsi="Century Gothic"/>
          <w:sz w:val="20"/>
          <w:szCs w:val="20"/>
        </w:rPr>
        <w:t xml:space="preserve">Scheduled Board Meeting of </w:t>
      </w:r>
      <w:r>
        <w:rPr>
          <w:rFonts w:ascii="Century Gothic" w:hAnsi="Century Gothic"/>
          <w:sz w:val="20"/>
          <w:szCs w:val="20"/>
        </w:rPr>
        <w:t>Board of Commissioners of Belvidere Township Park District Boone County, IL</w:t>
      </w:r>
      <w:r w:rsidR="003455B3">
        <w:rPr>
          <w:rFonts w:ascii="Century Gothic" w:hAnsi="Century Gothic"/>
          <w:sz w:val="20"/>
          <w:szCs w:val="20"/>
        </w:rPr>
        <w:t xml:space="preserve">  </w:t>
      </w:r>
    </w:p>
    <w:p w14:paraId="53D99E62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14:paraId="5E9DED57" w14:textId="77777777"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F131EB">
        <w:rPr>
          <w:rFonts w:ascii="Century Gothic" w:hAnsi="Century Gothic"/>
          <w:sz w:val="20"/>
          <w:szCs w:val="20"/>
        </w:rPr>
        <w:t xml:space="preserve">Belvidere Township Park District Board of Commissioners board meeting was called to order at </w:t>
      </w:r>
      <w:r w:rsidR="00B74FBB">
        <w:rPr>
          <w:rFonts w:ascii="Century Gothic" w:hAnsi="Century Gothic"/>
          <w:sz w:val="20"/>
          <w:szCs w:val="20"/>
        </w:rPr>
        <w:t>5</w:t>
      </w:r>
      <w:r w:rsidR="00F131EB">
        <w:rPr>
          <w:rFonts w:ascii="Century Gothic" w:hAnsi="Century Gothic"/>
          <w:sz w:val="20"/>
          <w:szCs w:val="20"/>
        </w:rPr>
        <w:t>:</w:t>
      </w:r>
      <w:r w:rsidR="00B74FBB">
        <w:rPr>
          <w:rFonts w:ascii="Century Gothic" w:hAnsi="Century Gothic"/>
          <w:sz w:val="20"/>
          <w:szCs w:val="20"/>
        </w:rPr>
        <w:t>0</w:t>
      </w:r>
      <w:r w:rsidR="00075D86">
        <w:rPr>
          <w:rFonts w:ascii="Century Gothic" w:hAnsi="Century Gothic"/>
          <w:sz w:val="20"/>
          <w:szCs w:val="20"/>
        </w:rPr>
        <w:t>0</w:t>
      </w:r>
      <w:r w:rsidR="00F131EB">
        <w:rPr>
          <w:rFonts w:ascii="Century Gothic" w:hAnsi="Century Gothic"/>
          <w:sz w:val="20"/>
          <w:szCs w:val="20"/>
        </w:rPr>
        <w:t xml:space="preserve"> p.m. by </w:t>
      </w:r>
      <w:r w:rsidR="00FA34C7">
        <w:rPr>
          <w:rFonts w:ascii="Century Gothic" w:hAnsi="Century Gothic"/>
          <w:sz w:val="20"/>
          <w:szCs w:val="20"/>
        </w:rPr>
        <w:t>Daniel Noble</w:t>
      </w:r>
      <w:r w:rsidR="00B74FBB">
        <w:rPr>
          <w:rFonts w:ascii="Century Gothic" w:hAnsi="Century Gothic"/>
          <w:sz w:val="20"/>
          <w:szCs w:val="20"/>
        </w:rPr>
        <w:t>.</w:t>
      </w:r>
      <w:r w:rsidR="00F131EB">
        <w:rPr>
          <w:rFonts w:ascii="Century Gothic" w:hAnsi="Century Gothic"/>
          <w:sz w:val="20"/>
          <w:szCs w:val="20"/>
        </w:rPr>
        <w:t xml:space="preserve">    </w:t>
      </w:r>
    </w:p>
    <w:p w14:paraId="6BA71757" w14:textId="77777777" w:rsidR="00ED15C8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was taken; In attendance:  </w:t>
      </w:r>
      <w:r w:rsidR="002F2A47">
        <w:rPr>
          <w:rFonts w:ascii="Century Gothic" w:hAnsi="Century Gothic"/>
          <w:sz w:val="20"/>
          <w:szCs w:val="20"/>
        </w:rPr>
        <w:t xml:space="preserve">Mary Marquardt, </w:t>
      </w:r>
      <w:r w:rsidR="00741C3E">
        <w:rPr>
          <w:rFonts w:ascii="Century Gothic" w:hAnsi="Century Gothic"/>
          <w:sz w:val="20"/>
          <w:szCs w:val="20"/>
        </w:rPr>
        <w:t xml:space="preserve">Jean Twyning, Sam </w:t>
      </w:r>
      <w:proofErr w:type="gramStart"/>
      <w:r w:rsidR="00741C3E">
        <w:rPr>
          <w:rFonts w:ascii="Century Gothic" w:hAnsi="Century Gothic"/>
          <w:sz w:val="20"/>
          <w:szCs w:val="20"/>
        </w:rPr>
        <w:t>An</w:t>
      </w:r>
      <w:proofErr w:type="gramEnd"/>
      <w:r w:rsidR="00741C3E">
        <w:rPr>
          <w:rFonts w:ascii="Century Gothic" w:hAnsi="Century Gothic"/>
          <w:sz w:val="20"/>
          <w:szCs w:val="20"/>
        </w:rPr>
        <w:t xml:space="preserve"> </w:t>
      </w:r>
      <w:r w:rsidR="00B74FBB">
        <w:rPr>
          <w:rFonts w:ascii="Century Gothic" w:hAnsi="Century Gothic"/>
          <w:sz w:val="20"/>
          <w:szCs w:val="20"/>
        </w:rPr>
        <w:t xml:space="preserve">and </w:t>
      </w:r>
      <w:r w:rsidR="00FA34C7">
        <w:rPr>
          <w:rFonts w:ascii="Century Gothic" w:hAnsi="Century Gothic"/>
          <w:sz w:val="20"/>
          <w:szCs w:val="20"/>
        </w:rPr>
        <w:t xml:space="preserve">Daniel Noble.  Absent:  </w:t>
      </w:r>
      <w:r w:rsidR="003C35C2">
        <w:rPr>
          <w:rFonts w:ascii="Century Gothic" w:hAnsi="Century Gothic"/>
          <w:sz w:val="20"/>
          <w:szCs w:val="20"/>
        </w:rPr>
        <w:t>Amy Nord</w:t>
      </w:r>
      <w:r w:rsidR="00A47E5F">
        <w:rPr>
          <w:rFonts w:ascii="Century Gothic" w:hAnsi="Century Gothic"/>
          <w:sz w:val="20"/>
          <w:szCs w:val="20"/>
        </w:rPr>
        <w:t xml:space="preserve"> </w:t>
      </w:r>
      <w:r w:rsidR="005E0A15">
        <w:rPr>
          <w:rFonts w:ascii="Century Gothic" w:hAnsi="Century Gothic"/>
          <w:sz w:val="20"/>
          <w:szCs w:val="20"/>
        </w:rPr>
        <w:t xml:space="preserve"> </w:t>
      </w:r>
    </w:p>
    <w:p w14:paraId="043764A9" w14:textId="77777777" w:rsidR="00B74FBB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Those also in attendance were </w:t>
      </w:r>
      <w:r w:rsidR="00FD6D1C">
        <w:rPr>
          <w:rFonts w:ascii="Century Gothic" w:hAnsi="Century Gothic"/>
          <w:sz w:val="20"/>
          <w:szCs w:val="20"/>
        </w:rPr>
        <w:t xml:space="preserve">Jen Jacky, </w:t>
      </w:r>
      <w:r w:rsidR="00F131EB">
        <w:rPr>
          <w:rFonts w:ascii="Century Gothic" w:hAnsi="Century Gothic"/>
          <w:sz w:val="20"/>
          <w:szCs w:val="20"/>
        </w:rPr>
        <w:t>Melissa Merkel</w:t>
      </w:r>
      <w:r w:rsidR="00F54EC0">
        <w:rPr>
          <w:rFonts w:ascii="Century Gothic" w:hAnsi="Century Gothic"/>
          <w:sz w:val="20"/>
          <w:szCs w:val="20"/>
        </w:rPr>
        <w:t xml:space="preserve">, Aly Graham, </w:t>
      </w:r>
      <w:r w:rsidR="00F131EB">
        <w:rPr>
          <w:rFonts w:ascii="Century Gothic" w:hAnsi="Century Gothic"/>
          <w:sz w:val="20"/>
          <w:szCs w:val="20"/>
        </w:rPr>
        <w:t>Jonathan Cudzewicz,</w:t>
      </w:r>
      <w:r w:rsidR="00B74FBB">
        <w:rPr>
          <w:rFonts w:ascii="Century Gothic" w:hAnsi="Century Gothic"/>
          <w:sz w:val="20"/>
          <w:szCs w:val="20"/>
        </w:rPr>
        <w:t xml:space="preserve">  </w:t>
      </w:r>
    </w:p>
    <w:p w14:paraId="5C1D6B34" w14:textId="77777777" w:rsidR="00DD1012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Meeting agenda</w:t>
      </w:r>
      <w:r w:rsidR="003A7948">
        <w:rPr>
          <w:rFonts w:ascii="Century Gothic" w:hAnsi="Century Gothic"/>
          <w:sz w:val="20"/>
          <w:szCs w:val="20"/>
        </w:rPr>
        <w:t xml:space="preserve">: </w:t>
      </w:r>
    </w:p>
    <w:p w14:paraId="6FA6927D" w14:textId="77777777" w:rsidR="00161C51" w:rsidRDefault="003C35C2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Twyning</w:t>
      </w:r>
      <w:r w:rsidR="000A77F5">
        <w:rPr>
          <w:rFonts w:ascii="Century Gothic" w:hAnsi="Century Gothic"/>
          <w:sz w:val="20"/>
          <w:szCs w:val="20"/>
        </w:rPr>
        <w:t xml:space="preserve"> made </w:t>
      </w:r>
      <w:r w:rsidR="002F2A47">
        <w:rPr>
          <w:rFonts w:ascii="Century Gothic" w:hAnsi="Century Gothic"/>
          <w:sz w:val="20"/>
          <w:szCs w:val="20"/>
        </w:rPr>
        <w:t>a motion</w:t>
      </w:r>
      <w:r w:rsidR="007303A1">
        <w:rPr>
          <w:rFonts w:ascii="Century Gothic" w:hAnsi="Century Gothic"/>
          <w:sz w:val="20"/>
          <w:szCs w:val="20"/>
        </w:rPr>
        <w:t xml:space="preserve"> </w:t>
      </w:r>
      <w:r w:rsidR="008F5365">
        <w:rPr>
          <w:rFonts w:ascii="Century Gothic" w:hAnsi="Century Gothic"/>
          <w:sz w:val="20"/>
          <w:szCs w:val="20"/>
        </w:rPr>
        <w:t xml:space="preserve">seconded by </w:t>
      </w:r>
      <w:r>
        <w:rPr>
          <w:rFonts w:ascii="Century Gothic" w:hAnsi="Century Gothic"/>
          <w:sz w:val="20"/>
          <w:szCs w:val="20"/>
        </w:rPr>
        <w:t xml:space="preserve">Marquardt </w:t>
      </w:r>
      <w:r w:rsidR="000A77F5">
        <w:rPr>
          <w:rFonts w:ascii="Century Gothic" w:hAnsi="Century Gothic"/>
          <w:sz w:val="20"/>
          <w:szCs w:val="20"/>
        </w:rPr>
        <w:t xml:space="preserve">to </w:t>
      </w:r>
      <w:r w:rsidR="002F2A47">
        <w:rPr>
          <w:rFonts w:ascii="Century Gothic" w:hAnsi="Century Gothic"/>
          <w:sz w:val="20"/>
          <w:szCs w:val="20"/>
        </w:rPr>
        <w:t xml:space="preserve">approve the agenda for </w:t>
      </w:r>
      <w:r w:rsidR="000A77F5">
        <w:rPr>
          <w:rFonts w:ascii="Century Gothic" w:hAnsi="Century Gothic"/>
          <w:sz w:val="20"/>
          <w:szCs w:val="20"/>
        </w:rPr>
        <w:t>9/</w:t>
      </w:r>
      <w:r>
        <w:rPr>
          <w:rFonts w:ascii="Century Gothic" w:hAnsi="Century Gothic"/>
          <w:sz w:val="20"/>
          <w:szCs w:val="20"/>
        </w:rPr>
        <w:t>27</w:t>
      </w:r>
      <w:r w:rsidR="000A77F5">
        <w:rPr>
          <w:rFonts w:ascii="Century Gothic" w:hAnsi="Century Gothic"/>
          <w:sz w:val="20"/>
          <w:szCs w:val="20"/>
        </w:rPr>
        <w:t>/22</w:t>
      </w:r>
      <w:r w:rsidR="002F2A47">
        <w:rPr>
          <w:rFonts w:ascii="Century Gothic" w:hAnsi="Century Gothic"/>
          <w:sz w:val="20"/>
          <w:szCs w:val="20"/>
        </w:rPr>
        <w:t xml:space="preserve">. </w:t>
      </w:r>
    </w:p>
    <w:p w14:paraId="644EB520" w14:textId="77777777" w:rsidR="00DD1012" w:rsidRDefault="00DD1012" w:rsidP="00DD1012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voice vote was taken with (</w:t>
      </w:r>
      <w:r w:rsidR="003C35C2">
        <w:rPr>
          <w:rFonts w:ascii="Century Gothic" w:hAnsi="Century Gothic"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>) voting yes.  Motion carried.</w:t>
      </w:r>
    </w:p>
    <w:p w14:paraId="3A87863C" w14:textId="77777777" w:rsidR="002777AC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 w:rsidRPr="005E0A15">
        <w:rPr>
          <w:rFonts w:ascii="Century Gothic" w:hAnsi="Century Gothic"/>
          <w:b/>
          <w:sz w:val="20"/>
          <w:szCs w:val="20"/>
          <w:u w:val="single"/>
        </w:rPr>
        <w:t>Approval of meeting minutes</w:t>
      </w:r>
      <w:r>
        <w:rPr>
          <w:rFonts w:ascii="Century Gothic" w:hAnsi="Century Gothic"/>
          <w:sz w:val="20"/>
          <w:szCs w:val="20"/>
        </w:rPr>
        <w:t xml:space="preserve">:  </w:t>
      </w:r>
    </w:p>
    <w:p w14:paraId="7C357E11" w14:textId="77777777" w:rsidR="00B74FBB" w:rsidRDefault="00B74FBB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Twyning</w:t>
      </w:r>
      <w:r w:rsidR="002777AC">
        <w:rPr>
          <w:rFonts w:ascii="Century Gothic" w:hAnsi="Century Gothic"/>
          <w:sz w:val="20"/>
          <w:szCs w:val="20"/>
        </w:rPr>
        <w:t xml:space="preserve"> made a motion seconded by </w:t>
      </w:r>
      <w:r w:rsidR="00741C3E">
        <w:rPr>
          <w:rFonts w:ascii="Century Gothic" w:hAnsi="Century Gothic"/>
          <w:sz w:val="20"/>
          <w:szCs w:val="20"/>
        </w:rPr>
        <w:t>Marquardt</w:t>
      </w:r>
      <w:r w:rsidR="002777AC">
        <w:rPr>
          <w:rFonts w:ascii="Century Gothic" w:hAnsi="Century Gothic"/>
          <w:sz w:val="20"/>
          <w:szCs w:val="20"/>
        </w:rPr>
        <w:t xml:space="preserve"> </w:t>
      </w:r>
      <w:r w:rsidR="005E0A15">
        <w:rPr>
          <w:rFonts w:ascii="Century Gothic" w:hAnsi="Century Gothic"/>
          <w:sz w:val="20"/>
          <w:szCs w:val="20"/>
        </w:rPr>
        <w:t xml:space="preserve">to approve the meeting minutes for </w:t>
      </w:r>
      <w:r w:rsidR="003C35C2">
        <w:rPr>
          <w:rFonts w:ascii="Century Gothic" w:hAnsi="Century Gothic"/>
          <w:sz w:val="20"/>
          <w:szCs w:val="20"/>
        </w:rPr>
        <w:t>9</w:t>
      </w:r>
      <w:r w:rsidR="005E0A15">
        <w:rPr>
          <w:rFonts w:ascii="Century Gothic" w:hAnsi="Century Gothic"/>
          <w:sz w:val="20"/>
          <w:szCs w:val="20"/>
        </w:rPr>
        <w:t>/</w:t>
      </w:r>
      <w:r w:rsidR="003C35C2">
        <w:rPr>
          <w:rFonts w:ascii="Century Gothic" w:hAnsi="Century Gothic"/>
          <w:sz w:val="20"/>
          <w:szCs w:val="20"/>
        </w:rPr>
        <w:t>1</w:t>
      </w:r>
      <w:r w:rsidR="00F158E0">
        <w:rPr>
          <w:rFonts w:ascii="Century Gothic" w:hAnsi="Century Gothic"/>
          <w:sz w:val="20"/>
          <w:szCs w:val="20"/>
        </w:rPr>
        <w:t>3</w:t>
      </w:r>
      <w:r w:rsidR="005E0A15">
        <w:rPr>
          <w:rFonts w:ascii="Century Gothic" w:hAnsi="Century Gothic"/>
          <w:sz w:val="20"/>
          <w:szCs w:val="20"/>
        </w:rPr>
        <w:t xml:space="preserve">/22.  </w:t>
      </w:r>
    </w:p>
    <w:p w14:paraId="2B323CF3" w14:textId="77777777" w:rsidR="005E0A15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voice vote was taken with </w:t>
      </w:r>
      <w:r w:rsidR="00F67F23">
        <w:rPr>
          <w:rFonts w:ascii="Century Gothic" w:hAnsi="Century Gothic"/>
          <w:sz w:val="20"/>
          <w:szCs w:val="20"/>
        </w:rPr>
        <w:t>(</w:t>
      </w:r>
      <w:r w:rsidR="003C35C2">
        <w:rPr>
          <w:rFonts w:ascii="Century Gothic" w:hAnsi="Century Gothic"/>
          <w:sz w:val="20"/>
          <w:szCs w:val="20"/>
        </w:rPr>
        <w:t>4</w:t>
      </w:r>
      <w:r w:rsidR="00F67F23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voting </w:t>
      </w:r>
      <w:proofErr w:type="gramStart"/>
      <w:r>
        <w:rPr>
          <w:rFonts w:ascii="Century Gothic" w:hAnsi="Century Gothic"/>
          <w:sz w:val="20"/>
          <w:szCs w:val="20"/>
        </w:rPr>
        <w:t>yes</w:t>
      </w:r>
      <w:r w:rsidR="00FA34C7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Motion</w:t>
      </w:r>
      <w:proofErr w:type="gramEnd"/>
      <w:r>
        <w:rPr>
          <w:rFonts w:ascii="Century Gothic" w:hAnsi="Century Gothic"/>
          <w:sz w:val="20"/>
          <w:szCs w:val="20"/>
        </w:rPr>
        <w:t xml:space="preserve"> carried.</w:t>
      </w:r>
    </w:p>
    <w:p w14:paraId="415909F9" w14:textId="77777777" w:rsidR="00741C3E" w:rsidRDefault="002777A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Bills to be Paid</w:t>
      </w:r>
      <w:r w:rsidR="009339B0">
        <w:rPr>
          <w:rFonts w:ascii="Century Gothic" w:hAnsi="Century Gothic"/>
          <w:b/>
          <w:sz w:val="20"/>
          <w:szCs w:val="20"/>
          <w:u w:val="single"/>
        </w:rPr>
        <w:t>: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1E536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T</w:t>
      </w:r>
      <w:r w:rsidR="00A50A74">
        <w:rPr>
          <w:rFonts w:ascii="Century Gothic" w:hAnsi="Century Gothic"/>
          <w:sz w:val="20"/>
          <w:szCs w:val="20"/>
        </w:rPr>
        <w:t>wy</w:t>
      </w:r>
      <w:r>
        <w:rPr>
          <w:rFonts w:ascii="Century Gothic" w:hAnsi="Century Gothic"/>
          <w:sz w:val="20"/>
          <w:szCs w:val="20"/>
        </w:rPr>
        <w:t xml:space="preserve">ning made a motion seconded by </w:t>
      </w:r>
      <w:r w:rsidR="00F158E0">
        <w:rPr>
          <w:rFonts w:ascii="Century Gothic" w:hAnsi="Century Gothic"/>
          <w:sz w:val="20"/>
          <w:szCs w:val="20"/>
        </w:rPr>
        <w:t xml:space="preserve">Marquardt </w:t>
      </w:r>
      <w:r w:rsidR="009339B0">
        <w:rPr>
          <w:rFonts w:ascii="Century Gothic" w:hAnsi="Century Gothic"/>
          <w:sz w:val="20"/>
          <w:szCs w:val="20"/>
        </w:rPr>
        <w:t xml:space="preserve">to approve the bills to be paid for </w:t>
      </w:r>
      <w:r w:rsidR="003C35C2">
        <w:rPr>
          <w:rFonts w:ascii="Century Gothic" w:hAnsi="Century Gothic"/>
          <w:sz w:val="20"/>
          <w:szCs w:val="20"/>
        </w:rPr>
        <w:t>9</w:t>
      </w:r>
      <w:r w:rsidR="009339B0">
        <w:rPr>
          <w:rFonts w:ascii="Century Gothic" w:hAnsi="Century Gothic"/>
          <w:sz w:val="20"/>
          <w:szCs w:val="20"/>
        </w:rPr>
        <w:t>/</w:t>
      </w:r>
      <w:r w:rsidR="003C35C2">
        <w:rPr>
          <w:rFonts w:ascii="Century Gothic" w:hAnsi="Century Gothic"/>
          <w:sz w:val="20"/>
          <w:szCs w:val="20"/>
        </w:rPr>
        <w:t>8</w:t>
      </w:r>
      <w:r w:rsidR="009339B0">
        <w:rPr>
          <w:rFonts w:ascii="Century Gothic" w:hAnsi="Century Gothic"/>
          <w:sz w:val="20"/>
          <w:szCs w:val="20"/>
        </w:rPr>
        <w:t>-</w:t>
      </w:r>
      <w:r w:rsidR="00F158E0">
        <w:rPr>
          <w:rFonts w:ascii="Century Gothic" w:hAnsi="Century Gothic"/>
          <w:sz w:val="20"/>
          <w:szCs w:val="20"/>
        </w:rPr>
        <w:t>9</w:t>
      </w:r>
      <w:r w:rsidR="009339B0">
        <w:rPr>
          <w:rFonts w:ascii="Century Gothic" w:hAnsi="Century Gothic"/>
          <w:sz w:val="20"/>
          <w:szCs w:val="20"/>
        </w:rPr>
        <w:t>/</w:t>
      </w:r>
      <w:r w:rsidR="003C35C2">
        <w:rPr>
          <w:rFonts w:ascii="Century Gothic" w:hAnsi="Century Gothic"/>
          <w:sz w:val="20"/>
          <w:szCs w:val="20"/>
        </w:rPr>
        <w:t>28</w:t>
      </w:r>
      <w:r w:rsidR="009339B0">
        <w:rPr>
          <w:rFonts w:ascii="Century Gothic" w:hAnsi="Century Gothic"/>
          <w:sz w:val="20"/>
          <w:szCs w:val="20"/>
        </w:rPr>
        <w:t>/2022.  A roll call vote was taken with (</w:t>
      </w:r>
      <w:r w:rsidR="003C35C2">
        <w:rPr>
          <w:rFonts w:ascii="Century Gothic" w:hAnsi="Century Gothic"/>
          <w:sz w:val="20"/>
          <w:szCs w:val="20"/>
        </w:rPr>
        <w:t>4</w:t>
      </w:r>
      <w:r w:rsidR="009339B0">
        <w:rPr>
          <w:rFonts w:ascii="Century Gothic" w:hAnsi="Century Gothic"/>
          <w:sz w:val="20"/>
          <w:szCs w:val="20"/>
        </w:rPr>
        <w:t xml:space="preserve">) voting yes.  </w:t>
      </w:r>
    </w:p>
    <w:p w14:paraId="0FE06B2E" w14:textId="77777777" w:rsidR="00B24792" w:rsidRDefault="00B24792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Bus repair costs; Electric line replacement</w:t>
      </w:r>
    </w:p>
    <w:p w14:paraId="2F7C6F65" w14:textId="77777777" w:rsidR="009B4FD7" w:rsidRDefault="00B906EC" w:rsidP="00FA2668">
      <w:pPr>
        <w:pStyle w:val="NoSpacing"/>
        <w:rPr>
          <w:rFonts w:ascii="Century Gothic" w:hAnsi="Century Gothic"/>
          <w:sz w:val="20"/>
          <w:szCs w:val="20"/>
        </w:rPr>
      </w:pPr>
      <w:r w:rsidRPr="00B906EC">
        <w:rPr>
          <w:rFonts w:ascii="Century Gothic" w:hAnsi="Century Gothic"/>
          <w:b/>
          <w:sz w:val="20"/>
          <w:szCs w:val="20"/>
          <w:u w:val="single"/>
        </w:rPr>
        <w:t>Board Correspondence</w:t>
      </w:r>
      <w:r w:rsidR="009B4FD7">
        <w:rPr>
          <w:rFonts w:ascii="Century Gothic" w:hAnsi="Century Gothic"/>
          <w:sz w:val="20"/>
          <w:szCs w:val="20"/>
        </w:rPr>
        <w:t>:</w:t>
      </w:r>
      <w:r w:rsidR="00B24792">
        <w:rPr>
          <w:rFonts w:ascii="Century Gothic" w:hAnsi="Century Gothic"/>
          <w:sz w:val="20"/>
          <w:szCs w:val="20"/>
        </w:rPr>
        <w:t xml:space="preserve">  None</w:t>
      </w:r>
    </w:p>
    <w:p w14:paraId="53CA4B8F" w14:textId="77777777" w:rsidR="00FA2668" w:rsidRPr="00B24792" w:rsidRDefault="00B906EC" w:rsidP="00B906EC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Public Input</w:t>
      </w:r>
      <w:r w:rsidR="00AD68E1">
        <w:rPr>
          <w:rFonts w:ascii="Century Gothic" w:hAnsi="Century Gothic"/>
          <w:b/>
          <w:sz w:val="20"/>
          <w:szCs w:val="20"/>
          <w:u w:val="single"/>
        </w:rPr>
        <w:t>:</w:t>
      </w:r>
      <w:r w:rsidRPr="007303A1">
        <w:rPr>
          <w:rFonts w:ascii="Century Gothic" w:hAnsi="Century Gothic"/>
          <w:b/>
          <w:sz w:val="20"/>
          <w:szCs w:val="20"/>
        </w:rPr>
        <w:t xml:space="preserve"> </w:t>
      </w:r>
      <w:r w:rsidR="00B24792">
        <w:rPr>
          <w:rFonts w:ascii="Century Gothic" w:hAnsi="Century Gothic"/>
          <w:sz w:val="20"/>
          <w:szCs w:val="20"/>
        </w:rPr>
        <w:t>None</w:t>
      </w:r>
    </w:p>
    <w:p w14:paraId="12C18CEF" w14:textId="77777777" w:rsidR="003F0985" w:rsidRDefault="004309F3" w:rsidP="004309F3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Future of </w:t>
      </w:r>
      <w:r w:rsidRPr="001C5A3A">
        <w:rPr>
          <w:rFonts w:ascii="Century Gothic" w:hAnsi="Century Gothic"/>
          <w:b/>
          <w:sz w:val="20"/>
          <w:szCs w:val="20"/>
          <w:u w:val="single"/>
        </w:rPr>
        <w:t>Aquatic</w:t>
      </w:r>
      <w:r>
        <w:rPr>
          <w:rFonts w:ascii="Century Gothic" w:hAnsi="Century Gothic"/>
          <w:b/>
          <w:sz w:val="20"/>
          <w:szCs w:val="20"/>
          <w:u w:val="single"/>
        </w:rPr>
        <w:t>s</w:t>
      </w:r>
      <w:r>
        <w:rPr>
          <w:rFonts w:ascii="Century Gothic" w:hAnsi="Century Gothic"/>
          <w:sz w:val="20"/>
          <w:szCs w:val="20"/>
        </w:rPr>
        <w:t xml:space="preserve"> –</w:t>
      </w:r>
      <w:r w:rsidR="008C11A9">
        <w:rPr>
          <w:rFonts w:ascii="Century Gothic" w:hAnsi="Century Gothic"/>
          <w:sz w:val="20"/>
          <w:szCs w:val="20"/>
        </w:rPr>
        <w:t>J</w:t>
      </w:r>
      <w:r>
        <w:rPr>
          <w:rFonts w:ascii="Century Gothic" w:hAnsi="Century Gothic"/>
          <w:sz w:val="20"/>
          <w:szCs w:val="20"/>
        </w:rPr>
        <w:t xml:space="preserve">acky:  </w:t>
      </w:r>
    </w:p>
    <w:p w14:paraId="26487A74" w14:textId="77777777" w:rsidR="004309F3" w:rsidRPr="00ED15C8" w:rsidRDefault="003F0985" w:rsidP="004309F3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Discussion:  </w:t>
      </w:r>
      <w:r w:rsidR="004309F3">
        <w:rPr>
          <w:rFonts w:ascii="Century Gothic" w:hAnsi="Century Gothic"/>
          <w:sz w:val="20"/>
          <w:szCs w:val="20"/>
        </w:rPr>
        <w:t xml:space="preserve">Waiting on soil studies to determine next step. </w:t>
      </w:r>
      <w:r>
        <w:rPr>
          <w:rFonts w:ascii="Century Gothic" w:hAnsi="Century Gothic"/>
          <w:sz w:val="20"/>
          <w:szCs w:val="20"/>
        </w:rPr>
        <w:t xml:space="preserve">  CES is preparing a bid packet for the cost of removal of the current aquatic facility.</w:t>
      </w:r>
      <w:r w:rsidR="004309F3" w:rsidRPr="00ED15C8">
        <w:rPr>
          <w:rFonts w:ascii="Century Gothic" w:hAnsi="Century Gothic"/>
          <w:sz w:val="20"/>
          <w:szCs w:val="20"/>
        </w:rPr>
        <w:t xml:space="preserve"> </w:t>
      </w:r>
      <w:r w:rsidR="00B24792">
        <w:rPr>
          <w:rFonts w:ascii="Century Gothic" w:hAnsi="Century Gothic"/>
          <w:sz w:val="20"/>
          <w:szCs w:val="20"/>
        </w:rPr>
        <w:t xml:space="preserve">  Spray ground officially closed 9/12/2022.</w:t>
      </w:r>
    </w:p>
    <w:p w14:paraId="458E6E82" w14:textId="77777777" w:rsidR="00F60F80" w:rsidRDefault="00F60F80" w:rsidP="001C4D3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Comprehensive Master Plan</w:t>
      </w:r>
      <w:r>
        <w:rPr>
          <w:rFonts w:ascii="Century Gothic" w:hAnsi="Century Gothic"/>
          <w:sz w:val="20"/>
          <w:szCs w:val="20"/>
        </w:rPr>
        <w:t xml:space="preserve"> – Jacky; Discussion:  </w:t>
      </w:r>
      <w:r w:rsidR="00B24792">
        <w:rPr>
          <w:rFonts w:ascii="Century Gothic" w:hAnsi="Century Gothic"/>
          <w:sz w:val="20"/>
          <w:szCs w:val="20"/>
        </w:rPr>
        <w:t>Recreation team gathering program statistics; Meeting with Build</w:t>
      </w:r>
      <w:r w:rsidR="003F0985">
        <w:rPr>
          <w:rFonts w:ascii="Century Gothic" w:hAnsi="Century Gothic"/>
          <w:sz w:val="20"/>
          <w:szCs w:val="20"/>
        </w:rPr>
        <w:t>ings and Park</w:t>
      </w:r>
      <w:r w:rsidR="006E1C6C">
        <w:rPr>
          <w:rFonts w:ascii="Century Gothic" w:hAnsi="Century Gothic"/>
          <w:sz w:val="20"/>
          <w:szCs w:val="20"/>
        </w:rPr>
        <w:t>s</w:t>
      </w:r>
      <w:r w:rsidR="003F0985">
        <w:rPr>
          <w:rFonts w:ascii="Century Gothic" w:hAnsi="Century Gothic"/>
          <w:sz w:val="20"/>
          <w:szCs w:val="20"/>
        </w:rPr>
        <w:t xml:space="preserve"> with Jonathon; and Community Engagement</w:t>
      </w:r>
      <w:r w:rsidR="00C701E5">
        <w:rPr>
          <w:rFonts w:ascii="Century Gothic" w:hAnsi="Century Gothic"/>
          <w:sz w:val="20"/>
          <w:szCs w:val="20"/>
        </w:rPr>
        <w:t xml:space="preserve"> with Jacky.</w:t>
      </w:r>
    </w:p>
    <w:p w14:paraId="04325E2D" w14:textId="77777777" w:rsidR="00B24792" w:rsidRDefault="00B24792" w:rsidP="001C4D35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Baltic Mill Structural Assessment </w:t>
      </w:r>
      <w:r>
        <w:rPr>
          <w:rFonts w:ascii="Century Gothic" w:hAnsi="Century Gothic"/>
          <w:sz w:val="20"/>
          <w:szCs w:val="20"/>
        </w:rPr>
        <w:t xml:space="preserve">– </w:t>
      </w:r>
      <w:r w:rsidR="008C11A9">
        <w:rPr>
          <w:rFonts w:ascii="Century Gothic" w:hAnsi="Century Gothic"/>
          <w:sz w:val="20"/>
          <w:szCs w:val="20"/>
        </w:rPr>
        <w:t>Cudzewicz</w:t>
      </w:r>
      <w:r>
        <w:rPr>
          <w:rFonts w:ascii="Century Gothic" w:hAnsi="Century Gothic"/>
          <w:sz w:val="20"/>
          <w:szCs w:val="20"/>
        </w:rPr>
        <w:t>:  Preliminary scan of interior and exterior has been completed.  Results expected Mid to end of November.</w:t>
      </w:r>
    </w:p>
    <w:p w14:paraId="1B539BDF" w14:textId="77777777" w:rsidR="00CA084C" w:rsidRDefault="004470F0" w:rsidP="00F6265A">
      <w:pPr>
        <w:pStyle w:val="NoSpacing"/>
        <w:rPr>
          <w:rFonts w:ascii="Century Gothic" w:hAnsi="Century Gothic"/>
          <w:sz w:val="20"/>
          <w:szCs w:val="20"/>
        </w:rPr>
      </w:pPr>
      <w:r w:rsidRPr="004470F0">
        <w:rPr>
          <w:rFonts w:ascii="Century Gothic" w:hAnsi="Century Gothic"/>
          <w:b/>
          <w:sz w:val="20"/>
          <w:szCs w:val="20"/>
          <w:u w:val="single"/>
        </w:rPr>
        <w:t>Unfinished Business</w:t>
      </w:r>
      <w:r w:rsidR="00366F62">
        <w:rPr>
          <w:rFonts w:ascii="Century Gothic" w:hAnsi="Century Gothic"/>
          <w:b/>
          <w:sz w:val="20"/>
          <w:szCs w:val="20"/>
          <w:u w:val="single"/>
        </w:rPr>
        <w:t xml:space="preserve">  </w:t>
      </w:r>
    </w:p>
    <w:p w14:paraId="718F8456" w14:textId="77777777" w:rsidR="00725002" w:rsidRDefault="00725002" w:rsidP="00725002">
      <w:pPr>
        <w:pStyle w:val="NoSpacing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Mansfield Park Collaboration | Tabled | No action taken to remove from table</w:t>
      </w:r>
    </w:p>
    <w:p w14:paraId="29D4DEA4" w14:textId="77777777" w:rsidR="00366F62" w:rsidRPr="000C0D98" w:rsidRDefault="00366F62" w:rsidP="00366F62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0C0D98">
        <w:rPr>
          <w:rFonts w:ascii="Century Gothic" w:hAnsi="Century Gothic"/>
          <w:b/>
          <w:sz w:val="20"/>
          <w:szCs w:val="20"/>
          <w:u w:val="single"/>
        </w:rPr>
        <w:t>New Business</w:t>
      </w:r>
    </w:p>
    <w:p w14:paraId="666DF5BE" w14:textId="77777777" w:rsidR="003F0985" w:rsidRPr="00725002" w:rsidRDefault="00725002" w:rsidP="003466BE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25002">
        <w:rPr>
          <w:rFonts w:ascii="Century Gothic" w:hAnsi="Century Gothic"/>
          <w:sz w:val="20"/>
          <w:szCs w:val="20"/>
        </w:rPr>
        <w:t>Purchasing Cards – M</w:t>
      </w:r>
      <w:r>
        <w:rPr>
          <w:rFonts w:ascii="Century Gothic" w:hAnsi="Century Gothic"/>
          <w:sz w:val="20"/>
          <w:szCs w:val="20"/>
        </w:rPr>
        <w:t>erkel</w:t>
      </w:r>
      <w:r w:rsidRPr="00725002">
        <w:rPr>
          <w:rFonts w:ascii="Century Gothic" w:hAnsi="Century Gothic"/>
          <w:sz w:val="20"/>
          <w:szCs w:val="20"/>
        </w:rPr>
        <w:t xml:space="preserve">:  Reviewing with (3) banks for best rebates; reporting requirements, best banking option.  Goal is to have recommendations at next meeting for the board.  </w:t>
      </w:r>
    </w:p>
    <w:p w14:paraId="237974C2" w14:textId="77777777" w:rsidR="00725002" w:rsidRDefault="00725002" w:rsidP="00FD6109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Donation of Doty Playground Equipment to Kids Around the World – Jacky:  Taking out 1995 playground equipment at Doty Park for upgrades to equipment.  </w:t>
      </w:r>
    </w:p>
    <w:p w14:paraId="0580FE30" w14:textId="77777777" w:rsidR="00725002" w:rsidRDefault="00725002" w:rsidP="00725002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Cudzewicz:  Option to donate equipment to Kids Around the World; they would remove the equipment </w:t>
      </w:r>
      <w:proofErr w:type="gramStart"/>
      <w:r>
        <w:rPr>
          <w:rFonts w:ascii="Century Gothic" w:hAnsi="Century Gothic"/>
          <w:sz w:val="20"/>
          <w:szCs w:val="20"/>
        </w:rPr>
        <w:t>with the exception of</w:t>
      </w:r>
      <w:proofErr w:type="gramEnd"/>
      <w:r>
        <w:rPr>
          <w:rFonts w:ascii="Century Gothic" w:hAnsi="Century Gothic"/>
          <w:sz w:val="20"/>
          <w:szCs w:val="20"/>
        </w:rPr>
        <w:t xml:space="preserve"> footings, support posts and borders.</w:t>
      </w:r>
      <w:r w:rsidR="008C11A9">
        <w:rPr>
          <w:rFonts w:ascii="Century Gothic" w:hAnsi="Century Gothic"/>
          <w:sz w:val="20"/>
          <w:szCs w:val="20"/>
        </w:rPr>
        <w:t xml:space="preserve">  Scheduled to visit to review the equipment for possible usage.  Cudzewicz to report back to the board.</w:t>
      </w:r>
    </w:p>
    <w:p w14:paraId="40A42465" w14:textId="77777777" w:rsidR="00E916DF" w:rsidRPr="003F0985" w:rsidRDefault="00725002" w:rsidP="00E916DF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Recycle vs. Dump the equipment</w:t>
      </w:r>
    </w:p>
    <w:p w14:paraId="74150FEE" w14:textId="77777777" w:rsidR="00316BB1" w:rsidRDefault="00780E13" w:rsidP="00341F22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Twyning made a motion seconded by </w:t>
      </w:r>
      <w:proofErr w:type="gramStart"/>
      <w:r>
        <w:rPr>
          <w:rFonts w:ascii="Century Gothic" w:hAnsi="Century Gothic"/>
          <w:sz w:val="20"/>
          <w:szCs w:val="20"/>
        </w:rPr>
        <w:t>An</w:t>
      </w:r>
      <w:proofErr w:type="gramEnd"/>
      <w:r>
        <w:rPr>
          <w:rFonts w:ascii="Century Gothic" w:hAnsi="Century Gothic"/>
          <w:sz w:val="20"/>
          <w:szCs w:val="20"/>
        </w:rPr>
        <w:t xml:space="preserve"> to approve the Resolution of authorization to complete the 2023 OSLAD Application for Doty Park.  </w:t>
      </w:r>
      <w:r w:rsidR="00316BB1">
        <w:rPr>
          <w:rFonts w:ascii="Century Gothic" w:hAnsi="Century Gothic"/>
          <w:sz w:val="20"/>
          <w:szCs w:val="20"/>
        </w:rPr>
        <w:t xml:space="preserve">  </w:t>
      </w:r>
    </w:p>
    <w:p w14:paraId="6711041C" w14:textId="77777777" w:rsidR="00316BB1" w:rsidRDefault="00316BB1" w:rsidP="00316BB1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3F0985">
        <w:rPr>
          <w:rFonts w:ascii="Century Gothic" w:hAnsi="Century Gothic"/>
          <w:sz w:val="20"/>
          <w:szCs w:val="20"/>
        </w:rPr>
        <w:t xml:space="preserve"> roll call vote was taken with (</w:t>
      </w:r>
      <w:r w:rsidR="00780E13">
        <w:rPr>
          <w:rFonts w:ascii="Century Gothic" w:hAnsi="Century Gothic"/>
          <w:sz w:val="20"/>
          <w:szCs w:val="20"/>
        </w:rPr>
        <w:t>4</w:t>
      </w:r>
      <w:r w:rsidRPr="003F0985">
        <w:rPr>
          <w:rFonts w:ascii="Century Gothic" w:hAnsi="Century Gothic"/>
          <w:sz w:val="20"/>
          <w:szCs w:val="20"/>
        </w:rPr>
        <w:t xml:space="preserve">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12D7A0AF" w14:textId="77777777" w:rsidR="00780E13" w:rsidRPr="003F0985" w:rsidRDefault="00780E13" w:rsidP="00316BB1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Relocating the current playground away from the river and developing around new equipment installed last year and existing swings.</w:t>
      </w:r>
    </w:p>
    <w:p w14:paraId="753C0C5F" w14:textId="77777777" w:rsidR="000C0687" w:rsidRPr="003F0985" w:rsidRDefault="000C0687" w:rsidP="000C0687">
      <w:pPr>
        <w:pStyle w:val="NoSpacing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</w:t>
      </w:r>
      <w:r w:rsidRPr="003F0985">
        <w:rPr>
          <w:rFonts w:ascii="Century Gothic" w:hAnsi="Century Gothic"/>
          <w:sz w:val="20"/>
          <w:szCs w:val="20"/>
        </w:rPr>
        <w:t xml:space="preserve"> </w:t>
      </w:r>
      <w:r w:rsidR="00B8775A">
        <w:rPr>
          <w:rFonts w:ascii="Century Gothic" w:hAnsi="Century Gothic"/>
          <w:sz w:val="20"/>
          <w:szCs w:val="20"/>
        </w:rPr>
        <w:t>roll call vote was taken with (4</w:t>
      </w:r>
      <w:r w:rsidRPr="003F0985">
        <w:rPr>
          <w:rFonts w:ascii="Century Gothic" w:hAnsi="Century Gothic"/>
          <w:sz w:val="20"/>
          <w:szCs w:val="20"/>
        </w:rPr>
        <w:t xml:space="preserve">) voting yes. </w:t>
      </w:r>
      <w:r>
        <w:rPr>
          <w:rFonts w:ascii="Century Gothic" w:hAnsi="Century Gothic"/>
          <w:sz w:val="20"/>
          <w:szCs w:val="20"/>
        </w:rPr>
        <w:t>Motion carried.</w:t>
      </w:r>
    </w:p>
    <w:p w14:paraId="1BB39E90" w14:textId="77777777" w:rsidR="00EE0238" w:rsidRPr="00366F62" w:rsidRDefault="00EE0238" w:rsidP="00EE023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Closed Session</w:t>
      </w:r>
      <w:r w:rsidR="00366F62"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366F62" w:rsidRPr="00366F62">
        <w:rPr>
          <w:rFonts w:ascii="Century Gothic" w:hAnsi="Century Gothic"/>
          <w:b/>
          <w:sz w:val="20"/>
          <w:szCs w:val="20"/>
        </w:rPr>
        <w:t xml:space="preserve">      </w:t>
      </w:r>
      <w:r w:rsidR="00366F62">
        <w:rPr>
          <w:rFonts w:ascii="Century Gothic" w:hAnsi="Century Gothic"/>
          <w:sz w:val="20"/>
          <w:szCs w:val="20"/>
        </w:rPr>
        <w:t>None</w:t>
      </w:r>
    </w:p>
    <w:p w14:paraId="54D6AC24" w14:textId="77777777" w:rsidR="0047231F" w:rsidRPr="0047231F" w:rsidRDefault="0047231F" w:rsidP="008B2B3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47231F">
        <w:rPr>
          <w:rFonts w:ascii="Century Gothic" w:hAnsi="Century Gothic"/>
          <w:b/>
          <w:sz w:val="20"/>
          <w:szCs w:val="20"/>
          <w:u w:val="single"/>
        </w:rPr>
        <w:t>Action taken as a result of closed session:</w:t>
      </w:r>
      <w:r w:rsidRPr="00366F62">
        <w:rPr>
          <w:rFonts w:ascii="Century Gothic" w:hAnsi="Century Gothic"/>
          <w:b/>
          <w:sz w:val="20"/>
          <w:szCs w:val="20"/>
        </w:rPr>
        <w:t xml:space="preserve"> </w:t>
      </w:r>
      <w:r w:rsidR="00366F62" w:rsidRPr="00366F62">
        <w:rPr>
          <w:rFonts w:ascii="Century Gothic" w:hAnsi="Century Gothic"/>
          <w:b/>
          <w:sz w:val="20"/>
          <w:szCs w:val="20"/>
        </w:rPr>
        <w:t xml:space="preserve">   </w:t>
      </w:r>
      <w:r w:rsidR="00366F62">
        <w:rPr>
          <w:rFonts w:ascii="Century Gothic" w:hAnsi="Century Gothic"/>
          <w:sz w:val="20"/>
          <w:szCs w:val="20"/>
        </w:rPr>
        <w:t>None</w:t>
      </w:r>
      <w:r w:rsidRPr="0047231F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p w14:paraId="4A96B2E6" w14:textId="77777777" w:rsidR="00CC6DD3" w:rsidRDefault="008B2B34" w:rsidP="00CC6DD3">
      <w:pPr>
        <w:pStyle w:val="NoSpacing"/>
        <w:rPr>
          <w:rFonts w:ascii="Century Gothic" w:hAnsi="Century Gothic"/>
          <w:sz w:val="20"/>
          <w:szCs w:val="20"/>
        </w:rPr>
      </w:pPr>
      <w:r w:rsidRPr="003A0241">
        <w:rPr>
          <w:rFonts w:ascii="Century Gothic" w:hAnsi="Century Gothic"/>
          <w:b/>
          <w:sz w:val="20"/>
          <w:szCs w:val="20"/>
          <w:u w:val="single"/>
        </w:rPr>
        <w:lastRenderedPageBreak/>
        <w:t xml:space="preserve">Meeting </w:t>
      </w:r>
      <w:proofErr w:type="gramStart"/>
      <w:r w:rsidRPr="003A0241">
        <w:rPr>
          <w:rFonts w:ascii="Century Gothic" w:hAnsi="Century Gothic"/>
          <w:b/>
          <w:sz w:val="20"/>
          <w:szCs w:val="20"/>
          <w:u w:val="single"/>
        </w:rPr>
        <w:t>adjournment</w:t>
      </w:r>
      <w:r w:rsidR="00CC6DD3">
        <w:rPr>
          <w:rFonts w:ascii="Century Gothic" w:hAnsi="Century Gothic"/>
          <w:b/>
          <w:sz w:val="20"/>
          <w:szCs w:val="20"/>
          <w:u w:val="single"/>
        </w:rPr>
        <w:t xml:space="preserve">  </w:t>
      </w:r>
      <w:r w:rsidR="00CC6DD3">
        <w:rPr>
          <w:rFonts w:ascii="Century Gothic" w:hAnsi="Century Gothic"/>
          <w:sz w:val="20"/>
          <w:szCs w:val="20"/>
        </w:rPr>
        <w:t>There</w:t>
      </w:r>
      <w:proofErr w:type="gramEnd"/>
      <w:r w:rsidR="00CC6DD3">
        <w:rPr>
          <w:rFonts w:ascii="Century Gothic" w:hAnsi="Century Gothic"/>
          <w:sz w:val="20"/>
          <w:szCs w:val="20"/>
        </w:rPr>
        <w:t xml:space="preserve"> being nothing further to come before the board the meeting was adjourned at 5:25 p.m.</w:t>
      </w:r>
    </w:p>
    <w:p w14:paraId="125A08E2" w14:textId="77777777" w:rsidR="00CC6DD3" w:rsidRDefault="00CC6DD3" w:rsidP="00CC6DD3">
      <w:pPr>
        <w:pStyle w:val="NoSpacing"/>
        <w:rPr>
          <w:rFonts w:ascii="Century Gothic" w:hAnsi="Century Gothic"/>
          <w:sz w:val="20"/>
          <w:szCs w:val="20"/>
        </w:rPr>
      </w:pPr>
    </w:p>
    <w:p w14:paraId="23138C16" w14:textId="77777777" w:rsidR="008B2B34" w:rsidRPr="003A0241" w:rsidRDefault="008B2B34" w:rsidP="008B2B34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14:paraId="3FF1F47F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</w:p>
    <w:p w14:paraId="403D7112" w14:textId="77777777" w:rsidR="008C53B7" w:rsidRDefault="008C53B7" w:rsidP="008B2B3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</w:p>
    <w:sectPr w:rsidR="008C53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DAA8E" w14:textId="77777777" w:rsidR="0086631A" w:rsidRDefault="0086631A" w:rsidP="000D64D1">
      <w:pPr>
        <w:spacing w:after="0" w:line="240" w:lineRule="auto"/>
      </w:pPr>
      <w:r>
        <w:separator/>
      </w:r>
    </w:p>
  </w:endnote>
  <w:endnote w:type="continuationSeparator" w:id="0">
    <w:p w14:paraId="543EDB5E" w14:textId="77777777" w:rsidR="0086631A" w:rsidRDefault="0086631A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67571B" w14:textId="77777777"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CC6DD3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CC6DD3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858BAA" w14:textId="77777777"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9D94" w14:textId="77777777" w:rsidR="0086631A" w:rsidRDefault="0086631A" w:rsidP="000D64D1">
      <w:pPr>
        <w:spacing w:after="0" w:line="240" w:lineRule="auto"/>
      </w:pPr>
      <w:r>
        <w:separator/>
      </w:r>
    </w:p>
  </w:footnote>
  <w:footnote w:type="continuationSeparator" w:id="0">
    <w:p w14:paraId="34EEC0EA" w14:textId="77777777" w:rsidR="0086631A" w:rsidRDefault="0086631A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8F"/>
    <w:multiLevelType w:val="hybridMultilevel"/>
    <w:tmpl w:val="59F0D1AC"/>
    <w:lvl w:ilvl="0" w:tplc="8844FD92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C42"/>
    <w:multiLevelType w:val="hybridMultilevel"/>
    <w:tmpl w:val="FAAC26C6"/>
    <w:lvl w:ilvl="0" w:tplc="817E39E8">
      <w:start w:val="10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E1FC5"/>
    <w:multiLevelType w:val="hybridMultilevel"/>
    <w:tmpl w:val="466C2CC4"/>
    <w:lvl w:ilvl="0" w:tplc="BE44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D3F53"/>
    <w:multiLevelType w:val="hybridMultilevel"/>
    <w:tmpl w:val="D966B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7A79"/>
    <w:multiLevelType w:val="hybridMultilevel"/>
    <w:tmpl w:val="FF18E76E"/>
    <w:lvl w:ilvl="0" w:tplc="03D0AFF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93BB9"/>
    <w:multiLevelType w:val="hybridMultilevel"/>
    <w:tmpl w:val="5652D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0114"/>
    <w:multiLevelType w:val="hybridMultilevel"/>
    <w:tmpl w:val="C6C2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A800722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70824"/>
    <w:multiLevelType w:val="hybridMultilevel"/>
    <w:tmpl w:val="AA588BA0"/>
    <w:lvl w:ilvl="0" w:tplc="AFBC4814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B7C63"/>
    <w:multiLevelType w:val="hybridMultilevel"/>
    <w:tmpl w:val="E676E488"/>
    <w:lvl w:ilvl="0" w:tplc="5084265C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6652D"/>
    <w:multiLevelType w:val="hybridMultilevel"/>
    <w:tmpl w:val="AC302994"/>
    <w:lvl w:ilvl="0" w:tplc="4E1E3FDE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7356">
    <w:abstractNumId w:val="4"/>
  </w:num>
  <w:num w:numId="2" w16cid:durableId="1225875789">
    <w:abstractNumId w:val="11"/>
  </w:num>
  <w:num w:numId="3" w16cid:durableId="1475293411">
    <w:abstractNumId w:val="10"/>
  </w:num>
  <w:num w:numId="4" w16cid:durableId="1083651455">
    <w:abstractNumId w:val="5"/>
  </w:num>
  <w:num w:numId="5" w16cid:durableId="109401060">
    <w:abstractNumId w:val="7"/>
  </w:num>
  <w:num w:numId="6" w16cid:durableId="139229326">
    <w:abstractNumId w:val="3"/>
  </w:num>
  <w:num w:numId="7" w16cid:durableId="317343556">
    <w:abstractNumId w:val="8"/>
  </w:num>
  <w:num w:numId="8" w16cid:durableId="1139031795">
    <w:abstractNumId w:val="13"/>
  </w:num>
  <w:num w:numId="9" w16cid:durableId="784350605">
    <w:abstractNumId w:val="9"/>
  </w:num>
  <w:num w:numId="10" w16cid:durableId="1145585585">
    <w:abstractNumId w:val="12"/>
  </w:num>
  <w:num w:numId="11" w16cid:durableId="1389953849">
    <w:abstractNumId w:val="1"/>
  </w:num>
  <w:num w:numId="12" w16cid:durableId="733965310">
    <w:abstractNumId w:val="2"/>
  </w:num>
  <w:num w:numId="13" w16cid:durableId="121963944">
    <w:abstractNumId w:val="12"/>
  </w:num>
  <w:num w:numId="14" w16cid:durableId="765809348">
    <w:abstractNumId w:val="14"/>
  </w:num>
  <w:num w:numId="15" w16cid:durableId="724260726">
    <w:abstractNumId w:val="0"/>
  </w:num>
  <w:num w:numId="16" w16cid:durableId="348526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5A"/>
    <w:rsid w:val="00001673"/>
    <w:rsid w:val="00017306"/>
    <w:rsid w:val="000214A4"/>
    <w:rsid w:val="000316F0"/>
    <w:rsid w:val="00031AE5"/>
    <w:rsid w:val="000328BC"/>
    <w:rsid w:val="000608A0"/>
    <w:rsid w:val="00060FC0"/>
    <w:rsid w:val="00066011"/>
    <w:rsid w:val="0006615E"/>
    <w:rsid w:val="0007220B"/>
    <w:rsid w:val="00075950"/>
    <w:rsid w:val="00075D86"/>
    <w:rsid w:val="00082238"/>
    <w:rsid w:val="00094736"/>
    <w:rsid w:val="000965B1"/>
    <w:rsid w:val="000A718C"/>
    <w:rsid w:val="000A77F5"/>
    <w:rsid w:val="000B2D1E"/>
    <w:rsid w:val="000B34F5"/>
    <w:rsid w:val="000B47E3"/>
    <w:rsid w:val="000C0687"/>
    <w:rsid w:val="000C0D98"/>
    <w:rsid w:val="000C4325"/>
    <w:rsid w:val="000D2CF9"/>
    <w:rsid w:val="000D64D1"/>
    <w:rsid w:val="000E0E28"/>
    <w:rsid w:val="000E4034"/>
    <w:rsid w:val="00114715"/>
    <w:rsid w:val="00115687"/>
    <w:rsid w:val="00121C30"/>
    <w:rsid w:val="00142FEA"/>
    <w:rsid w:val="00150DEE"/>
    <w:rsid w:val="001553E8"/>
    <w:rsid w:val="00161C51"/>
    <w:rsid w:val="00161F12"/>
    <w:rsid w:val="001735A3"/>
    <w:rsid w:val="00180460"/>
    <w:rsid w:val="00191145"/>
    <w:rsid w:val="001A21E8"/>
    <w:rsid w:val="001B2C0D"/>
    <w:rsid w:val="001C12BF"/>
    <w:rsid w:val="001C4D35"/>
    <w:rsid w:val="001D31A1"/>
    <w:rsid w:val="001D7286"/>
    <w:rsid w:val="001E536C"/>
    <w:rsid w:val="001F0836"/>
    <w:rsid w:val="001F2E89"/>
    <w:rsid w:val="00206A1D"/>
    <w:rsid w:val="0023324A"/>
    <w:rsid w:val="00236A65"/>
    <w:rsid w:val="0024171D"/>
    <w:rsid w:val="00251B79"/>
    <w:rsid w:val="00262E54"/>
    <w:rsid w:val="002777AC"/>
    <w:rsid w:val="002778C6"/>
    <w:rsid w:val="00283F43"/>
    <w:rsid w:val="002862AF"/>
    <w:rsid w:val="0029119D"/>
    <w:rsid w:val="002B450B"/>
    <w:rsid w:val="002C3820"/>
    <w:rsid w:val="002C716F"/>
    <w:rsid w:val="002D5EDC"/>
    <w:rsid w:val="002E2DE9"/>
    <w:rsid w:val="002E4B22"/>
    <w:rsid w:val="002F2A47"/>
    <w:rsid w:val="002F351D"/>
    <w:rsid w:val="002F4B45"/>
    <w:rsid w:val="00304203"/>
    <w:rsid w:val="003126C6"/>
    <w:rsid w:val="00316BB1"/>
    <w:rsid w:val="00326C81"/>
    <w:rsid w:val="00330992"/>
    <w:rsid w:val="00333148"/>
    <w:rsid w:val="003408DC"/>
    <w:rsid w:val="0034147B"/>
    <w:rsid w:val="003424B6"/>
    <w:rsid w:val="003455B3"/>
    <w:rsid w:val="00366F62"/>
    <w:rsid w:val="00371309"/>
    <w:rsid w:val="00377C55"/>
    <w:rsid w:val="003855FA"/>
    <w:rsid w:val="00393969"/>
    <w:rsid w:val="0039538B"/>
    <w:rsid w:val="003A0241"/>
    <w:rsid w:val="003A25D9"/>
    <w:rsid w:val="003A25E8"/>
    <w:rsid w:val="003A7948"/>
    <w:rsid w:val="003B0B4B"/>
    <w:rsid w:val="003B23FA"/>
    <w:rsid w:val="003B4A19"/>
    <w:rsid w:val="003C0913"/>
    <w:rsid w:val="003C1980"/>
    <w:rsid w:val="003C35C2"/>
    <w:rsid w:val="003D0BF2"/>
    <w:rsid w:val="003D753E"/>
    <w:rsid w:val="003E260C"/>
    <w:rsid w:val="003F0985"/>
    <w:rsid w:val="003F30F6"/>
    <w:rsid w:val="0040685C"/>
    <w:rsid w:val="00413B11"/>
    <w:rsid w:val="00416BF9"/>
    <w:rsid w:val="004309F3"/>
    <w:rsid w:val="00440B84"/>
    <w:rsid w:val="004470F0"/>
    <w:rsid w:val="0045311F"/>
    <w:rsid w:val="0046007A"/>
    <w:rsid w:val="004629EF"/>
    <w:rsid w:val="00463A14"/>
    <w:rsid w:val="0047231F"/>
    <w:rsid w:val="0047755B"/>
    <w:rsid w:val="00490D33"/>
    <w:rsid w:val="004965ED"/>
    <w:rsid w:val="004A3A10"/>
    <w:rsid w:val="004A523C"/>
    <w:rsid w:val="004B7B35"/>
    <w:rsid w:val="004C0AB6"/>
    <w:rsid w:val="004C380B"/>
    <w:rsid w:val="004D0477"/>
    <w:rsid w:val="004D07AE"/>
    <w:rsid w:val="004D5303"/>
    <w:rsid w:val="004E1131"/>
    <w:rsid w:val="004E3B89"/>
    <w:rsid w:val="004F0C7C"/>
    <w:rsid w:val="004F1ADF"/>
    <w:rsid w:val="00502743"/>
    <w:rsid w:val="00511B4A"/>
    <w:rsid w:val="00532D00"/>
    <w:rsid w:val="005340E2"/>
    <w:rsid w:val="00547630"/>
    <w:rsid w:val="00550F66"/>
    <w:rsid w:val="00564297"/>
    <w:rsid w:val="00571DF5"/>
    <w:rsid w:val="005818AB"/>
    <w:rsid w:val="00583F65"/>
    <w:rsid w:val="00587B38"/>
    <w:rsid w:val="0059434C"/>
    <w:rsid w:val="005B1546"/>
    <w:rsid w:val="005C68BB"/>
    <w:rsid w:val="005E0A15"/>
    <w:rsid w:val="005E2991"/>
    <w:rsid w:val="005E783D"/>
    <w:rsid w:val="005E7A37"/>
    <w:rsid w:val="005F5F0D"/>
    <w:rsid w:val="00603118"/>
    <w:rsid w:val="00616486"/>
    <w:rsid w:val="006239DE"/>
    <w:rsid w:val="0062599D"/>
    <w:rsid w:val="006320A9"/>
    <w:rsid w:val="00645BAF"/>
    <w:rsid w:val="0067000E"/>
    <w:rsid w:val="00687338"/>
    <w:rsid w:val="006922CE"/>
    <w:rsid w:val="006A0441"/>
    <w:rsid w:val="006B1B39"/>
    <w:rsid w:val="006B4C00"/>
    <w:rsid w:val="006B7222"/>
    <w:rsid w:val="006C16B6"/>
    <w:rsid w:val="006C7E78"/>
    <w:rsid w:val="006E177E"/>
    <w:rsid w:val="006E1C6C"/>
    <w:rsid w:val="006F10F0"/>
    <w:rsid w:val="0072387C"/>
    <w:rsid w:val="00723EDA"/>
    <w:rsid w:val="00725002"/>
    <w:rsid w:val="0072647C"/>
    <w:rsid w:val="007303A1"/>
    <w:rsid w:val="00741C3E"/>
    <w:rsid w:val="00753C6C"/>
    <w:rsid w:val="0075769A"/>
    <w:rsid w:val="007644D7"/>
    <w:rsid w:val="00767A79"/>
    <w:rsid w:val="00780E13"/>
    <w:rsid w:val="007850EE"/>
    <w:rsid w:val="007B6178"/>
    <w:rsid w:val="007D6B9E"/>
    <w:rsid w:val="007F5175"/>
    <w:rsid w:val="00810136"/>
    <w:rsid w:val="0081148C"/>
    <w:rsid w:val="00815EA4"/>
    <w:rsid w:val="00824FE2"/>
    <w:rsid w:val="008376B4"/>
    <w:rsid w:val="00841A97"/>
    <w:rsid w:val="00846A66"/>
    <w:rsid w:val="00851B31"/>
    <w:rsid w:val="008614E7"/>
    <w:rsid w:val="0086631A"/>
    <w:rsid w:val="0088619A"/>
    <w:rsid w:val="00887E3E"/>
    <w:rsid w:val="00892B6B"/>
    <w:rsid w:val="008A1EEA"/>
    <w:rsid w:val="008B2034"/>
    <w:rsid w:val="008B2B34"/>
    <w:rsid w:val="008C11A9"/>
    <w:rsid w:val="008C2149"/>
    <w:rsid w:val="008C53B7"/>
    <w:rsid w:val="008E4581"/>
    <w:rsid w:val="008E6671"/>
    <w:rsid w:val="008F505C"/>
    <w:rsid w:val="008F5365"/>
    <w:rsid w:val="00902120"/>
    <w:rsid w:val="00907454"/>
    <w:rsid w:val="009148B1"/>
    <w:rsid w:val="009339B0"/>
    <w:rsid w:val="00937A7A"/>
    <w:rsid w:val="00945034"/>
    <w:rsid w:val="00951E27"/>
    <w:rsid w:val="00960589"/>
    <w:rsid w:val="00961B3F"/>
    <w:rsid w:val="00972014"/>
    <w:rsid w:val="009735BD"/>
    <w:rsid w:val="00974074"/>
    <w:rsid w:val="00982A1A"/>
    <w:rsid w:val="00993DFF"/>
    <w:rsid w:val="009A0078"/>
    <w:rsid w:val="009B4FD7"/>
    <w:rsid w:val="009B63A7"/>
    <w:rsid w:val="009D49E6"/>
    <w:rsid w:val="009E1A4F"/>
    <w:rsid w:val="009E1FF0"/>
    <w:rsid w:val="009E535E"/>
    <w:rsid w:val="00A061CD"/>
    <w:rsid w:val="00A06931"/>
    <w:rsid w:val="00A47E5F"/>
    <w:rsid w:val="00A50A74"/>
    <w:rsid w:val="00A82851"/>
    <w:rsid w:val="00A91795"/>
    <w:rsid w:val="00A9361F"/>
    <w:rsid w:val="00A952AC"/>
    <w:rsid w:val="00AA147C"/>
    <w:rsid w:val="00AB7441"/>
    <w:rsid w:val="00AC28ED"/>
    <w:rsid w:val="00AD0A35"/>
    <w:rsid w:val="00AD68E1"/>
    <w:rsid w:val="00AE5669"/>
    <w:rsid w:val="00AE72C4"/>
    <w:rsid w:val="00AF58A1"/>
    <w:rsid w:val="00B02377"/>
    <w:rsid w:val="00B11F8C"/>
    <w:rsid w:val="00B13982"/>
    <w:rsid w:val="00B15494"/>
    <w:rsid w:val="00B24792"/>
    <w:rsid w:val="00B334E0"/>
    <w:rsid w:val="00B538A6"/>
    <w:rsid w:val="00B74FBB"/>
    <w:rsid w:val="00B8775A"/>
    <w:rsid w:val="00B906EC"/>
    <w:rsid w:val="00B93FBF"/>
    <w:rsid w:val="00B95424"/>
    <w:rsid w:val="00BA3EE4"/>
    <w:rsid w:val="00BA663E"/>
    <w:rsid w:val="00BB5116"/>
    <w:rsid w:val="00BF191E"/>
    <w:rsid w:val="00C10EFA"/>
    <w:rsid w:val="00C16FDE"/>
    <w:rsid w:val="00C34C2B"/>
    <w:rsid w:val="00C5322D"/>
    <w:rsid w:val="00C54474"/>
    <w:rsid w:val="00C54C1F"/>
    <w:rsid w:val="00C701E5"/>
    <w:rsid w:val="00C757D3"/>
    <w:rsid w:val="00C76055"/>
    <w:rsid w:val="00C8137A"/>
    <w:rsid w:val="00C84E36"/>
    <w:rsid w:val="00C86729"/>
    <w:rsid w:val="00C96F65"/>
    <w:rsid w:val="00CA084C"/>
    <w:rsid w:val="00CA12C4"/>
    <w:rsid w:val="00CB180D"/>
    <w:rsid w:val="00CC2657"/>
    <w:rsid w:val="00CC3B6E"/>
    <w:rsid w:val="00CC6DD3"/>
    <w:rsid w:val="00CE1EFD"/>
    <w:rsid w:val="00CE2D47"/>
    <w:rsid w:val="00CE3F0D"/>
    <w:rsid w:val="00CF019E"/>
    <w:rsid w:val="00CF0398"/>
    <w:rsid w:val="00D05AD3"/>
    <w:rsid w:val="00D135D6"/>
    <w:rsid w:val="00D56AEF"/>
    <w:rsid w:val="00D8172A"/>
    <w:rsid w:val="00D9067B"/>
    <w:rsid w:val="00D97AEC"/>
    <w:rsid w:val="00DB1033"/>
    <w:rsid w:val="00DB11AA"/>
    <w:rsid w:val="00DB55D7"/>
    <w:rsid w:val="00DD1012"/>
    <w:rsid w:val="00DE1C0C"/>
    <w:rsid w:val="00DF5DDC"/>
    <w:rsid w:val="00E05F32"/>
    <w:rsid w:val="00E117F9"/>
    <w:rsid w:val="00E169ED"/>
    <w:rsid w:val="00E2471F"/>
    <w:rsid w:val="00E24FA6"/>
    <w:rsid w:val="00E37184"/>
    <w:rsid w:val="00E41BCF"/>
    <w:rsid w:val="00E446A9"/>
    <w:rsid w:val="00E75E35"/>
    <w:rsid w:val="00E807C2"/>
    <w:rsid w:val="00E83441"/>
    <w:rsid w:val="00E9109D"/>
    <w:rsid w:val="00E916DF"/>
    <w:rsid w:val="00EA2EF6"/>
    <w:rsid w:val="00EB0AAD"/>
    <w:rsid w:val="00EB14E9"/>
    <w:rsid w:val="00EB6161"/>
    <w:rsid w:val="00ED15C8"/>
    <w:rsid w:val="00EE0238"/>
    <w:rsid w:val="00EF35D9"/>
    <w:rsid w:val="00EF3FDD"/>
    <w:rsid w:val="00EF4CB4"/>
    <w:rsid w:val="00EF4F76"/>
    <w:rsid w:val="00F10EF7"/>
    <w:rsid w:val="00F115AC"/>
    <w:rsid w:val="00F131EB"/>
    <w:rsid w:val="00F158E0"/>
    <w:rsid w:val="00F173D3"/>
    <w:rsid w:val="00F323E6"/>
    <w:rsid w:val="00F32D0A"/>
    <w:rsid w:val="00F54EC0"/>
    <w:rsid w:val="00F57B45"/>
    <w:rsid w:val="00F607FC"/>
    <w:rsid w:val="00F60F80"/>
    <w:rsid w:val="00F6210D"/>
    <w:rsid w:val="00F6265A"/>
    <w:rsid w:val="00F67F23"/>
    <w:rsid w:val="00F704D6"/>
    <w:rsid w:val="00F95B1F"/>
    <w:rsid w:val="00FA19E2"/>
    <w:rsid w:val="00FA21BD"/>
    <w:rsid w:val="00FA2668"/>
    <w:rsid w:val="00FA27D6"/>
    <w:rsid w:val="00FA34C7"/>
    <w:rsid w:val="00FB1445"/>
    <w:rsid w:val="00FB625C"/>
    <w:rsid w:val="00FB62DC"/>
    <w:rsid w:val="00FC3AA4"/>
    <w:rsid w:val="00FD6D1C"/>
    <w:rsid w:val="00FE35FE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CB77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Melissa Merkel</cp:lastModifiedBy>
  <cp:revision>2</cp:revision>
  <cp:lastPrinted>2022-01-18T02:00:00Z</cp:lastPrinted>
  <dcterms:created xsi:type="dcterms:W3CDTF">2022-10-03T20:11:00Z</dcterms:created>
  <dcterms:modified xsi:type="dcterms:W3CDTF">2022-10-03T20:11:00Z</dcterms:modified>
</cp:coreProperties>
</file>